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53" w:rsidRDefault="00AC5353" w:rsidP="00AC5353">
      <w:pPr>
        <w:pStyle w:val="a7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>
        <w:rPr>
          <w:rFonts w:ascii="Liberation Serif" w:eastAsia="Times New Roman" w:hAnsi="Liberation Serif"/>
          <w:b/>
          <w:color w:val="FF0000"/>
          <w:sz w:val="28"/>
          <w:szCs w:val="28"/>
        </w:rPr>
        <w:t>Памят</w:t>
      </w:r>
      <w:bookmarkStart w:id="0" w:name="_GoBack"/>
      <w:bookmarkEnd w:id="0"/>
      <w:r>
        <w:rPr>
          <w:rFonts w:ascii="Liberation Serif" w:eastAsia="Times New Roman" w:hAnsi="Liberation Serif"/>
          <w:b/>
          <w:color w:val="FF0000"/>
          <w:sz w:val="28"/>
          <w:szCs w:val="28"/>
        </w:rPr>
        <w:t>ка для населения</w:t>
      </w:r>
    </w:p>
    <w:p w:rsidR="0071615D" w:rsidRDefault="00AC5353" w:rsidP="00AC5353">
      <w:pPr>
        <w:pStyle w:val="a7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>
        <w:rPr>
          <w:rFonts w:ascii="Liberation Serif" w:eastAsia="Times New Roman" w:hAnsi="Liberation Serif"/>
          <w:b/>
          <w:color w:val="FF0000"/>
          <w:sz w:val="28"/>
          <w:szCs w:val="28"/>
        </w:rPr>
        <w:t>«</w:t>
      </w:r>
      <w:r w:rsidR="0071615D" w:rsidRPr="00AC5353">
        <w:rPr>
          <w:rFonts w:ascii="Liberation Serif" w:eastAsia="Times New Roman" w:hAnsi="Liberation Serif"/>
          <w:b/>
          <w:color w:val="FF0000"/>
          <w:sz w:val="28"/>
          <w:szCs w:val="28"/>
        </w:rPr>
        <w:t>Безопасная рыбалка с лодки</w:t>
      </w:r>
      <w:r>
        <w:rPr>
          <w:rFonts w:ascii="Liberation Serif" w:eastAsia="Times New Roman" w:hAnsi="Liberation Serif"/>
          <w:b/>
          <w:color w:val="FF0000"/>
          <w:sz w:val="28"/>
          <w:szCs w:val="28"/>
        </w:rPr>
        <w:t>»</w:t>
      </w:r>
    </w:p>
    <w:p w:rsidR="00AC5353" w:rsidRDefault="00AC5353" w:rsidP="00AC5353">
      <w:pPr>
        <w:pStyle w:val="a7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7344"/>
      </w:tblGrid>
      <w:tr w:rsidR="00AC5353" w:rsidTr="00AC5353">
        <w:tc>
          <w:tcPr>
            <w:tcW w:w="7605" w:type="dxa"/>
          </w:tcPr>
          <w:p w:rsidR="00AC5353" w:rsidRDefault="00AC5353" w:rsidP="00AC5353">
            <w:pPr>
              <w:pStyle w:val="a7"/>
              <w:jc w:val="center"/>
              <w:rPr>
                <w:rFonts w:ascii="Liberation Serif" w:eastAsia="Times New Roman" w:hAnsi="Liberation Serif"/>
                <w:b/>
                <w:color w:val="FF0000"/>
                <w:sz w:val="28"/>
                <w:szCs w:val="28"/>
              </w:rPr>
            </w:pPr>
            <w:r w:rsidRPr="00AC5353">
              <w:rPr>
                <w:rFonts w:ascii="Liberation Serif" w:eastAsia="Times New Roman" w:hAnsi="Liberation Serif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858385" cy="3063923"/>
                  <wp:effectExtent l="0" t="0" r="0" b="0"/>
                  <wp:docPr id="2" name="Рисунок 2" descr="E:\Общая\Desktop\Таблицы ЕДДС\1. ЗАГРУЗ\bezopasnaya-rybalka-s-lodki_1625149675924472374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Общая\Desktop\Таблицы ЕДДС\1. ЗАГРУЗ\bezopasnaya-rybalka-s-lodki_1625149675924472374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079" cy="307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6" w:type="dxa"/>
          </w:tcPr>
          <w:p w:rsidR="00AC5353" w:rsidRPr="00AC5353" w:rsidRDefault="00AC5353" w:rsidP="00AC5353">
            <w:pPr>
              <w:pStyle w:val="a7"/>
              <w:ind w:firstLine="709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C5353">
              <w:rPr>
                <w:rFonts w:ascii="Liberation Serif" w:eastAsia="Times New Roman" w:hAnsi="Liberation Serif"/>
                <w:sz w:val="28"/>
                <w:szCs w:val="28"/>
              </w:rPr>
              <w:t>Если Вы запланировали провести время на рыбалке, то ответственно подготовьтесь к данному занятию. Сложить снасти и поставить будильник на 5 утра — это лишь малая часть, обязательно позаботитесь о своей безопасности!</w:t>
            </w:r>
          </w:p>
          <w:p w:rsidR="00AC5353" w:rsidRPr="00AC5353" w:rsidRDefault="00AC5353" w:rsidP="00AC5353">
            <w:pPr>
              <w:pStyle w:val="a7"/>
              <w:ind w:firstLine="709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C5353">
              <w:rPr>
                <w:rFonts w:ascii="Liberation Serif" w:eastAsia="Times New Roman" w:hAnsi="Liberation Serif"/>
                <w:sz w:val="28"/>
                <w:szCs w:val="28"/>
              </w:rPr>
              <w:t>Уделите внимание погоде, если прогноз погодных условий неблагоприятный, то следует воздержаться от задуманных планов.</w:t>
            </w:r>
          </w:p>
          <w:p w:rsidR="00AC5353" w:rsidRPr="00AC5353" w:rsidRDefault="00AC5353" w:rsidP="00AC5353">
            <w:pPr>
              <w:pStyle w:val="a7"/>
              <w:ind w:firstLine="709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C5353">
              <w:rPr>
                <w:rFonts w:ascii="Liberation Serif" w:eastAsia="Times New Roman" w:hAnsi="Liberation Serif"/>
                <w:sz w:val="28"/>
                <w:szCs w:val="28"/>
              </w:rPr>
              <w:t>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      </w:r>
          </w:p>
          <w:p w:rsidR="00AC5353" w:rsidRPr="00AC5353" w:rsidRDefault="00AC5353" w:rsidP="00AC5353">
            <w:pPr>
              <w:pStyle w:val="a7"/>
              <w:ind w:firstLine="709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C5353">
              <w:rPr>
                <w:rFonts w:ascii="Liberation Serif" w:eastAsia="Times New Roman" w:hAnsi="Liberation Serif"/>
                <w:sz w:val="28"/>
                <w:szCs w:val="28"/>
              </w:rPr>
              <w:t>Умение плавать – это важно! Оно поможет Вам спастись самому и спасти товарища даже в самых сложных, непредсказуемых ситуациях.</w:t>
            </w:r>
          </w:p>
          <w:p w:rsidR="00AC5353" w:rsidRDefault="00AC5353" w:rsidP="00AC5353">
            <w:pPr>
              <w:pStyle w:val="a7"/>
              <w:jc w:val="center"/>
              <w:rPr>
                <w:rFonts w:ascii="Liberation Serif" w:eastAsia="Times New Roman" w:hAnsi="Liberation Serif"/>
                <w:b/>
                <w:color w:val="FF0000"/>
                <w:sz w:val="28"/>
                <w:szCs w:val="28"/>
              </w:rPr>
            </w:pPr>
          </w:p>
        </w:tc>
      </w:tr>
    </w:tbl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Перед выходом на водоем тщательно проверьте состояние лодки, убедитесь, не протекает ли она, исправны ли весла. Обязательно следует иметь в лодке спасательный круг, пояс или жилет, ведерко или другую емкость для откачивания воды. Безопасно двигаться по воде можно только в правильно оборудованной и исправной лодке.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Порой приходится ловить с лодки стоя. Займите устойчивое положение, став лицом к носу или корме и немного расставив ноги.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b/>
          <w:sz w:val="28"/>
          <w:szCs w:val="28"/>
          <w:u w:val="single"/>
        </w:rPr>
      </w:pPr>
      <w:r w:rsidRPr="00AC5353">
        <w:rPr>
          <w:rFonts w:ascii="Liberation Serif" w:eastAsia="Times New Roman" w:hAnsi="Liberation Serif"/>
          <w:b/>
          <w:sz w:val="28"/>
          <w:szCs w:val="28"/>
          <w:u w:val="single"/>
        </w:rPr>
        <w:t>Что делать если лодка опрокинулась далеко от берега?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 xml:space="preserve">Если поблизости не от кого ждать помощи, то, ухватившись за корму или нос лодки и работая ногами, направьте ее на мелкое место или к ближайшему берегу. Не пытайтесь забраться на опрокинутую лодку, так как она может снова </w:t>
      </w:r>
      <w:r w:rsidRPr="00AC5353">
        <w:rPr>
          <w:rFonts w:ascii="Liberation Serif" w:eastAsia="Times New Roman" w:hAnsi="Liberation Serif"/>
          <w:sz w:val="28"/>
          <w:szCs w:val="28"/>
        </w:rPr>
        <w:lastRenderedPageBreak/>
        <w:t>перевернуться, ударив или накрыв вас при этом. Если лодка перевернулась на сильном течении или на перекате реки, следует, держась за лодку, плыть за нею и выбираться на мелкий берег.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b/>
          <w:sz w:val="28"/>
          <w:szCs w:val="28"/>
          <w:u w:val="single"/>
        </w:rPr>
      </w:pPr>
      <w:r w:rsidRPr="00AC5353">
        <w:rPr>
          <w:rFonts w:ascii="Liberation Serif" w:eastAsia="Times New Roman" w:hAnsi="Liberation Serif"/>
          <w:b/>
          <w:sz w:val="28"/>
          <w:szCs w:val="28"/>
          <w:u w:val="single"/>
        </w:rPr>
        <w:t>Оказание доврачебной помощи пострадавшему на воде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Оказание помощи следует проводить немедленно после извлечения пострадавшего из воды. Необходимо снять с него одежду, пальцем освободить рот и нос от водорослей, ила и песка, положить пострадавшего на свое колено, головой вниз, надавливая на спину и грудную клетку, освободить его желудок и легкие от воды, затем немедленно приступить к проведению искусственного дыхания и непрямого массажа сердца.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Для проведения непрямого массажа сердца необходимо, положив пострадавшего на жесткое основание, с частотой 60-70 нажатий в минуту ритмично и резко нажимать ладонями, положенными одна на другую на нижнюю треть грудины с такой силой, чтобы грудина прогибалась на 5-6 см.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Одновременно с этим проводится искусственное дыхание. Нужно откинуть голову пострадавшего, положив ему под плечи мягкий валик из одежды. Оказывающий помощь делает глубокий вдох и, покрыв рот пострадавшего марлей или платком и зажав его нос пальцами, резко вдувает воздух в рот. Частота вдувания – 15-16 раз в минуту.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Непрямой массаж сердца и искусственное дыхание следует проводить одновременно, и делать это удобнее вдвоем.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C5353">
        <w:rPr>
          <w:rFonts w:ascii="Liberation Serif" w:eastAsia="Times New Roman" w:hAnsi="Liberation Serif"/>
          <w:sz w:val="28"/>
          <w:szCs w:val="28"/>
        </w:rPr>
        <w:t>Настоятельно рекомендуем выполнять все меры предосторожности при нахождении на водных объектах и не нарушать правила безопасности на воде. Берегите себя и своих близких!</w:t>
      </w:r>
    </w:p>
    <w:p w:rsidR="00AC5353" w:rsidRPr="00AC5353" w:rsidRDefault="0071615D" w:rsidP="00AC5353">
      <w:pPr>
        <w:pStyle w:val="a7"/>
        <w:ind w:firstLine="709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r w:rsidR="00AC5353"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пожар,</w:t>
      </w:r>
      <w:r w:rsidR="00AC5353" w:rsidRPr="00AC53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​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необходимо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незамедлительно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сообщить</w:t>
      </w:r>
      <w:r w:rsidRPr="00AC535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о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случившемся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по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телефонам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:</w:t>
      </w:r>
    </w:p>
    <w:p w:rsidR="00AC5353" w:rsidRPr="00AC5353" w:rsidRDefault="0071615D" w:rsidP="00AC5353">
      <w:pPr>
        <w:pStyle w:val="a7"/>
        <w:ind w:firstLine="709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-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пожарно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-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спасательная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служба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МЧС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России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«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101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»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;</w:t>
      </w:r>
    </w:p>
    <w:p w:rsidR="00AC5353" w:rsidRPr="00AC5353" w:rsidRDefault="0071615D" w:rsidP="00AC5353">
      <w:pPr>
        <w:pStyle w:val="a7"/>
        <w:ind w:firstLine="709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-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единый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телефон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вызова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экстренных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служб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«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112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»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;</w:t>
      </w:r>
    </w:p>
    <w:p w:rsidR="0071615D" w:rsidRPr="00AC5353" w:rsidRDefault="0071615D" w:rsidP="00AC5353">
      <w:pPr>
        <w:pStyle w:val="a7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-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телефон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доверия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</w:t>
      </w:r>
      <w:r w:rsidRPr="00AC5353">
        <w:rPr>
          <w:rFonts w:ascii="Liberation Serif" w:hAnsi="Liberation Serif" w:cs="Liberation Serif"/>
          <w:color w:val="FF0000"/>
          <w:sz w:val="28"/>
          <w:szCs w:val="28"/>
          <w:shd w:val="clear" w:color="auto" w:fill="FFFFFF"/>
        </w:rPr>
        <w:t>ГУ</w:t>
      </w:r>
      <w:r w:rsidRPr="00AC5353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 xml:space="preserve"> МЧС России (343) 262-99-99.</w:t>
      </w:r>
    </w:p>
    <w:p w:rsidR="00AC5353" w:rsidRDefault="00AC5353" w:rsidP="00AC5353">
      <w:pPr>
        <w:pStyle w:val="a7"/>
        <w:ind w:firstLine="709"/>
        <w:jc w:val="center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</w:p>
    <w:p w:rsidR="0071615D" w:rsidRPr="00AC5353" w:rsidRDefault="0071615D" w:rsidP="00AC5353">
      <w:pPr>
        <w:pStyle w:val="a7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C535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AC5353">
        <w:rPr>
          <w:rFonts w:ascii="Liberation Serif" w:hAnsi="Liberation Serif" w:cs="Times New Roman"/>
          <w:b/>
          <w:sz w:val="28"/>
          <w:szCs w:val="28"/>
        </w:rPr>
        <w:br/>
      </w:r>
      <w:r w:rsidRPr="00AC5353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DC3E6B" w:rsidRPr="00AC5353" w:rsidRDefault="00DC3E6B" w:rsidP="00AC5353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DC3E6B" w:rsidRPr="00AC5353" w:rsidSect="00AC5353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15D"/>
    <w:rsid w:val="0071615D"/>
    <w:rsid w:val="00AC5353"/>
    <w:rsid w:val="00D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1F58"/>
  <w15:docId w15:val="{9272F753-5D97-40C6-AE84-04C8701B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61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1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5353"/>
    <w:pPr>
      <w:spacing w:after="0" w:line="240" w:lineRule="auto"/>
    </w:pPr>
  </w:style>
  <w:style w:type="table" w:styleId="a8">
    <w:name w:val="Table Grid"/>
    <w:basedOn w:val="a1"/>
    <w:uiPriority w:val="59"/>
    <w:rsid w:val="00AC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4</cp:revision>
  <dcterms:created xsi:type="dcterms:W3CDTF">2021-07-07T06:21:00Z</dcterms:created>
  <dcterms:modified xsi:type="dcterms:W3CDTF">2021-07-12T09:24:00Z</dcterms:modified>
</cp:coreProperties>
</file>